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612" w:type="dxa"/>
        <w:tblInd w:w="93" w:type="dxa"/>
        <w:tblLook w:val="04A0" w:firstRow="1" w:lastRow="0" w:firstColumn="1" w:lastColumn="0" w:noHBand="0" w:noVBand="1"/>
      </w:tblPr>
      <w:tblGrid>
        <w:gridCol w:w="1745"/>
        <w:gridCol w:w="1053"/>
      </w:tblGrid>
      <w:tr w:rsidR="00465D9C" w:rsidRPr="00465D9C" w:rsidTr="00465D9C">
        <w:trPr>
          <w:trHeight w:val="300"/>
        </w:trPr>
        <w:tc>
          <w:tcPr>
            <w:tcW w:w="261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465D9C">
              <w:rPr>
                <w:rFonts w:ascii="Calibri" w:eastAsia="Times New Roman" w:hAnsi="Calibri" w:cs="Calibri"/>
                <w:i/>
                <w:iCs/>
                <w:color w:val="000000"/>
              </w:rPr>
              <w:t>gender</w:t>
            </w:r>
          </w:p>
        </w:tc>
      </w:tr>
      <w:tr w:rsidR="00465D9C" w:rsidRPr="00465D9C" w:rsidTr="00465D9C">
        <w:trPr>
          <w:trHeight w:val="300"/>
        </w:trPr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65D9C" w:rsidRPr="00465D9C" w:rsidTr="00465D9C">
        <w:trPr>
          <w:trHeight w:val="300"/>
        </w:trPr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Mean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1.797297</w:t>
            </w:r>
          </w:p>
        </w:tc>
      </w:tr>
      <w:tr w:rsidR="00465D9C" w:rsidRPr="00465D9C" w:rsidTr="00465D9C">
        <w:trPr>
          <w:trHeight w:val="300"/>
        </w:trPr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Standard Error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0.027042</w:t>
            </w:r>
          </w:p>
        </w:tc>
      </w:tr>
      <w:tr w:rsidR="00465D9C" w:rsidRPr="00465D9C" w:rsidTr="00465D9C">
        <w:trPr>
          <w:trHeight w:val="300"/>
        </w:trPr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Median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465D9C" w:rsidRPr="00465D9C" w:rsidTr="00465D9C">
        <w:trPr>
          <w:trHeight w:val="300"/>
        </w:trPr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65D9C">
              <w:rPr>
                <w:rFonts w:ascii="Calibri" w:eastAsia="Times New Roman" w:hAnsi="Calibri" w:cs="Calibri"/>
                <w:b/>
                <w:bCs/>
                <w:color w:val="000000"/>
              </w:rPr>
              <w:t>Mode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65D9C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</w:tr>
      <w:tr w:rsidR="00465D9C" w:rsidRPr="00465D9C" w:rsidTr="00465D9C">
        <w:trPr>
          <w:trHeight w:val="300"/>
        </w:trPr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Standard Deviation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0.402921</w:t>
            </w:r>
          </w:p>
        </w:tc>
      </w:tr>
      <w:tr w:rsidR="00465D9C" w:rsidRPr="00465D9C" w:rsidTr="00465D9C">
        <w:trPr>
          <w:trHeight w:val="300"/>
        </w:trPr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Sample Variance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0.162346</w:t>
            </w:r>
          </w:p>
        </w:tc>
      </w:tr>
      <w:tr w:rsidR="00465D9C" w:rsidRPr="00465D9C" w:rsidTr="00465D9C">
        <w:trPr>
          <w:trHeight w:val="300"/>
        </w:trPr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Kurtosis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0.219387</w:t>
            </w:r>
          </w:p>
        </w:tc>
      </w:tr>
      <w:tr w:rsidR="00465D9C" w:rsidRPr="00465D9C" w:rsidTr="00465D9C">
        <w:trPr>
          <w:trHeight w:val="300"/>
        </w:trPr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Skewness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-1.48912</w:t>
            </w:r>
          </w:p>
        </w:tc>
      </w:tr>
      <w:tr w:rsidR="00465D9C" w:rsidRPr="00465D9C" w:rsidTr="00465D9C">
        <w:trPr>
          <w:trHeight w:val="300"/>
        </w:trPr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Range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465D9C" w:rsidRPr="00465D9C" w:rsidTr="00465D9C">
        <w:trPr>
          <w:trHeight w:val="300"/>
        </w:trPr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Minimum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465D9C" w:rsidRPr="00465D9C" w:rsidTr="00465D9C">
        <w:trPr>
          <w:trHeight w:val="300"/>
        </w:trPr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Maximum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465D9C" w:rsidRPr="00465D9C" w:rsidTr="00465D9C">
        <w:trPr>
          <w:trHeight w:val="300"/>
        </w:trPr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Sum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399</w:t>
            </w:r>
          </w:p>
        </w:tc>
      </w:tr>
      <w:tr w:rsidR="00465D9C" w:rsidRPr="00465D9C" w:rsidTr="00465D9C">
        <w:trPr>
          <w:trHeight w:val="315"/>
        </w:trPr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Count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222</w:t>
            </w:r>
          </w:p>
        </w:tc>
      </w:tr>
    </w:tbl>
    <w:p w:rsidR="00465D9C" w:rsidRDefault="00465D9C" w:rsidP="00000E3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2860" w:type="dxa"/>
        <w:tblInd w:w="93" w:type="dxa"/>
        <w:tblLook w:val="04A0" w:firstRow="1" w:lastRow="0" w:firstColumn="1" w:lastColumn="0" w:noHBand="0" w:noVBand="1"/>
      </w:tblPr>
      <w:tblGrid>
        <w:gridCol w:w="1911"/>
        <w:gridCol w:w="1053"/>
      </w:tblGrid>
      <w:tr w:rsidR="00465D9C" w:rsidRPr="00465D9C" w:rsidTr="00465D9C">
        <w:trPr>
          <w:trHeight w:val="300"/>
        </w:trPr>
        <w:tc>
          <w:tcPr>
            <w:tcW w:w="28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465D9C">
              <w:rPr>
                <w:rFonts w:ascii="Calibri" w:eastAsia="Times New Roman" w:hAnsi="Calibri" w:cs="Calibri"/>
                <w:i/>
                <w:iCs/>
                <w:color w:val="000000"/>
              </w:rPr>
              <w:t>educat</w:t>
            </w:r>
            <w:r>
              <w:rPr>
                <w:rFonts w:ascii="Calibri" w:eastAsia="Times New Roman" w:hAnsi="Calibri" w:cs="Calibri"/>
                <w:i/>
                <w:iCs/>
                <w:color w:val="000000"/>
              </w:rPr>
              <w:t>ion</w:t>
            </w:r>
          </w:p>
        </w:tc>
      </w:tr>
      <w:tr w:rsidR="00465D9C" w:rsidRPr="00465D9C" w:rsidTr="00465D9C">
        <w:trPr>
          <w:trHeight w:val="300"/>
        </w:trPr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65D9C" w:rsidRPr="00465D9C" w:rsidTr="00465D9C">
        <w:trPr>
          <w:trHeight w:val="300"/>
        </w:trPr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Mean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4.4</w:t>
            </w:r>
          </w:p>
        </w:tc>
      </w:tr>
      <w:tr w:rsidR="00465D9C" w:rsidRPr="00465D9C" w:rsidTr="00465D9C">
        <w:trPr>
          <w:trHeight w:val="300"/>
        </w:trPr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Standard Error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0.105597</w:t>
            </w:r>
          </w:p>
        </w:tc>
      </w:tr>
      <w:tr w:rsidR="00465D9C" w:rsidRPr="00465D9C" w:rsidTr="00465D9C">
        <w:trPr>
          <w:trHeight w:val="300"/>
        </w:trPr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Median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465D9C" w:rsidRPr="00465D9C" w:rsidTr="00465D9C">
        <w:trPr>
          <w:trHeight w:val="300"/>
        </w:trPr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65D9C">
              <w:rPr>
                <w:rFonts w:ascii="Calibri" w:eastAsia="Times New Roman" w:hAnsi="Calibri" w:cs="Calibri"/>
                <w:b/>
                <w:bCs/>
                <w:color w:val="000000"/>
              </w:rPr>
              <w:t>Mode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65D9C">
              <w:rPr>
                <w:rFonts w:ascii="Calibri" w:eastAsia="Times New Roman" w:hAnsi="Calibri" w:cs="Calibri"/>
                <w:b/>
                <w:bCs/>
                <w:color w:val="000000"/>
              </w:rPr>
              <w:t>6</w:t>
            </w:r>
          </w:p>
        </w:tc>
      </w:tr>
      <w:tr w:rsidR="00465D9C" w:rsidRPr="00465D9C" w:rsidTr="00465D9C">
        <w:trPr>
          <w:trHeight w:val="300"/>
        </w:trPr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Standard Deviation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1.58396</w:t>
            </w:r>
          </w:p>
        </w:tc>
      </w:tr>
      <w:tr w:rsidR="00465D9C" w:rsidRPr="00465D9C" w:rsidTr="00465D9C">
        <w:trPr>
          <w:trHeight w:val="300"/>
        </w:trPr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Sample Variance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2.508929</w:t>
            </w:r>
          </w:p>
        </w:tc>
      </w:tr>
      <w:tr w:rsidR="00465D9C" w:rsidRPr="00465D9C" w:rsidTr="00465D9C">
        <w:trPr>
          <w:trHeight w:val="300"/>
        </w:trPr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Kurtosis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-1.30423</w:t>
            </w:r>
          </w:p>
        </w:tc>
      </w:tr>
      <w:tr w:rsidR="00465D9C" w:rsidRPr="00465D9C" w:rsidTr="00465D9C">
        <w:trPr>
          <w:trHeight w:val="300"/>
        </w:trPr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Skewness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-0.46108</w:t>
            </w:r>
          </w:p>
        </w:tc>
      </w:tr>
      <w:tr w:rsidR="00465D9C" w:rsidRPr="00465D9C" w:rsidTr="00465D9C">
        <w:trPr>
          <w:trHeight w:val="300"/>
        </w:trPr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Range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465D9C" w:rsidRPr="00465D9C" w:rsidTr="00465D9C">
        <w:trPr>
          <w:trHeight w:val="300"/>
        </w:trPr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Minimum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465D9C" w:rsidRPr="00465D9C" w:rsidTr="00465D9C">
        <w:trPr>
          <w:trHeight w:val="300"/>
        </w:trPr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Maximum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465D9C" w:rsidRPr="00465D9C" w:rsidTr="00465D9C">
        <w:trPr>
          <w:trHeight w:val="300"/>
        </w:trPr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Sum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990</w:t>
            </w:r>
          </w:p>
        </w:tc>
      </w:tr>
      <w:tr w:rsidR="00465D9C" w:rsidRPr="00465D9C" w:rsidTr="00465D9C">
        <w:trPr>
          <w:trHeight w:val="315"/>
        </w:trPr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Count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225</w:t>
            </w:r>
          </w:p>
        </w:tc>
      </w:tr>
    </w:tbl>
    <w:p w:rsidR="00465D9C" w:rsidRDefault="00465D9C" w:rsidP="00000E3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2860" w:type="dxa"/>
        <w:tblInd w:w="93" w:type="dxa"/>
        <w:tblLook w:val="04A0" w:firstRow="1" w:lastRow="0" w:firstColumn="1" w:lastColumn="0" w:noHBand="0" w:noVBand="1"/>
      </w:tblPr>
      <w:tblGrid>
        <w:gridCol w:w="1911"/>
        <w:gridCol w:w="1053"/>
      </w:tblGrid>
      <w:tr w:rsidR="00465D9C" w:rsidRPr="00465D9C" w:rsidTr="00465D9C">
        <w:trPr>
          <w:trHeight w:val="300"/>
        </w:trPr>
        <w:tc>
          <w:tcPr>
            <w:tcW w:w="28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465D9C">
              <w:rPr>
                <w:rFonts w:ascii="Calibri" w:eastAsia="Times New Roman" w:hAnsi="Calibri" w:cs="Calibri"/>
                <w:i/>
                <w:iCs/>
                <w:color w:val="000000"/>
              </w:rPr>
              <w:t>income</w:t>
            </w:r>
          </w:p>
        </w:tc>
      </w:tr>
      <w:tr w:rsidR="00465D9C" w:rsidRPr="00465D9C" w:rsidTr="00465D9C">
        <w:trPr>
          <w:trHeight w:val="300"/>
        </w:trPr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65D9C" w:rsidRPr="00465D9C" w:rsidTr="00465D9C">
        <w:trPr>
          <w:trHeight w:val="300"/>
        </w:trPr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Mean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4.608939</w:t>
            </w:r>
          </w:p>
        </w:tc>
      </w:tr>
      <w:tr w:rsidR="00465D9C" w:rsidRPr="00465D9C" w:rsidTr="00465D9C">
        <w:trPr>
          <w:trHeight w:val="300"/>
        </w:trPr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Standard Error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0.153079</w:t>
            </w:r>
          </w:p>
        </w:tc>
      </w:tr>
      <w:tr w:rsidR="00465D9C" w:rsidRPr="00465D9C" w:rsidTr="00465D9C">
        <w:trPr>
          <w:trHeight w:val="300"/>
        </w:trPr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Median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465D9C" w:rsidRPr="00465D9C" w:rsidTr="00465D9C">
        <w:trPr>
          <w:trHeight w:val="300"/>
        </w:trPr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65D9C">
              <w:rPr>
                <w:rFonts w:ascii="Calibri" w:eastAsia="Times New Roman" w:hAnsi="Calibri" w:cs="Calibri"/>
                <w:b/>
                <w:bCs/>
                <w:color w:val="000000"/>
              </w:rPr>
              <w:t>Mode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65D9C"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</w:tr>
      <w:tr w:rsidR="00465D9C" w:rsidRPr="00465D9C" w:rsidTr="00465D9C">
        <w:trPr>
          <w:trHeight w:val="300"/>
        </w:trPr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lastRenderedPageBreak/>
              <w:t>Standard Deviation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2.048054</w:t>
            </w:r>
          </w:p>
        </w:tc>
      </w:tr>
      <w:tr w:rsidR="00465D9C" w:rsidRPr="00465D9C" w:rsidTr="00465D9C">
        <w:trPr>
          <w:trHeight w:val="300"/>
        </w:trPr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Sample Variance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4.194526</w:t>
            </w:r>
          </w:p>
        </w:tc>
      </w:tr>
      <w:tr w:rsidR="00465D9C" w:rsidRPr="00465D9C" w:rsidTr="00465D9C">
        <w:trPr>
          <w:trHeight w:val="300"/>
        </w:trPr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Kurtosis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-0.4733</w:t>
            </w:r>
          </w:p>
        </w:tc>
      </w:tr>
      <w:tr w:rsidR="00465D9C" w:rsidRPr="00465D9C" w:rsidTr="00465D9C">
        <w:trPr>
          <w:trHeight w:val="300"/>
        </w:trPr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Skewness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0.413106</w:t>
            </w:r>
          </w:p>
        </w:tc>
      </w:tr>
      <w:tr w:rsidR="00465D9C" w:rsidRPr="00465D9C" w:rsidTr="00465D9C">
        <w:trPr>
          <w:trHeight w:val="300"/>
        </w:trPr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Range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465D9C" w:rsidRPr="00465D9C" w:rsidTr="00465D9C">
        <w:trPr>
          <w:trHeight w:val="300"/>
        </w:trPr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Minimum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465D9C" w:rsidRPr="00465D9C" w:rsidTr="00465D9C">
        <w:trPr>
          <w:trHeight w:val="300"/>
        </w:trPr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Maximum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465D9C" w:rsidRPr="00465D9C" w:rsidTr="00465D9C">
        <w:trPr>
          <w:trHeight w:val="300"/>
        </w:trPr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Sum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825</w:t>
            </w:r>
          </w:p>
        </w:tc>
      </w:tr>
      <w:tr w:rsidR="00465D9C" w:rsidRPr="00465D9C" w:rsidTr="00465D9C">
        <w:trPr>
          <w:trHeight w:val="315"/>
        </w:trPr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Count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179</w:t>
            </w:r>
          </w:p>
        </w:tc>
      </w:tr>
    </w:tbl>
    <w:p w:rsidR="00465D9C" w:rsidRDefault="00465D9C" w:rsidP="00000E3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F0661" w:rsidRDefault="00FF0661" w:rsidP="00000E3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our dataset, gender, education and income are nominal </w:t>
      </w:r>
      <w:r w:rsidR="009B3D40">
        <w:rPr>
          <w:rFonts w:ascii="Times New Roman" w:hAnsi="Times New Roman" w:cs="Times New Roman"/>
          <w:sz w:val="24"/>
          <w:szCs w:val="24"/>
        </w:rPr>
        <w:t xml:space="preserve">and demographic </w:t>
      </w:r>
      <w:r>
        <w:rPr>
          <w:rFonts w:ascii="Times New Roman" w:hAnsi="Times New Roman" w:cs="Times New Roman"/>
          <w:sz w:val="24"/>
          <w:szCs w:val="24"/>
        </w:rPr>
        <w:t>variables. Most of those who participated in the study were fem</w:t>
      </w:r>
      <w:r w:rsidR="009B3D40">
        <w:rPr>
          <w:rFonts w:ascii="Times New Roman" w:hAnsi="Times New Roman" w:cs="Times New Roman"/>
          <w:sz w:val="24"/>
          <w:szCs w:val="24"/>
        </w:rPr>
        <w:t>ales who were represented by 2, most of the members had an advanced degree, 6, and most of the members who participated in this survey indicated that they received a salary of between $45,001- $60,000.</w:t>
      </w:r>
    </w:p>
    <w:p w:rsidR="009B3D40" w:rsidRDefault="009B3D40" w:rsidP="00000E3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 and revenue are also demographic variables but they are ratio/interval variables.</w:t>
      </w:r>
    </w:p>
    <w:tbl>
      <w:tblPr>
        <w:tblW w:w="2612" w:type="dxa"/>
        <w:tblInd w:w="93" w:type="dxa"/>
        <w:tblLook w:val="04A0" w:firstRow="1" w:lastRow="0" w:firstColumn="1" w:lastColumn="0" w:noHBand="0" w:noVBand="1"/>
      </w:tblPr>
      <w:tblGrid>
        <w:gridCol w:w="1745"/>
        <w:gridCol w:w="1053"/>
      </w:tblGrid>
      <w:tr w:rsidR="009B3D40" w:rsidRPr="009B3D40" w:rsidTr="009B3D40">
        <w:trPr>
          <w:trHeight w:val="300"/>
        </w:trPr>
        <w:tc>
          <w:tcPr>
            <w:tcW w:w="261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D40" w:rsidRPr="009B3D40" w:rsidRDefault="00003580" w:rsidP="009B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9B3D40">
              <w:rPr>
                <w:rFonts w:ascii="Calibri" w:eastAsia="Times New Roman" w:hAnsi="Calibri" w:cs="Calibri"/>
                <w:i/>
                <w:iCs/>
                <w:color w:val="000000"/>
              </w:rPr>
              <w:t>A</w:t>
            </w:r>
            <w:r w:rsidR="009B3D40" w:rsidRPr="009B3D40">
              <w:rPr>
                <w:rFonts w:ascii="Calibri" w:eastAsia="Times New Roman" w:hAnsi="Calibri" w:cs="Calibri"/>
                <w:i/>
                <w:iCs/>
                <w:color w:val="000000"/>
              </w:rPr>
              <w:t>ge</w:t>
            </w:r>
          </w:p>
        </w:tc>
      </w:tr>
      <w:tr w:rsidR="009B3D40" w:rsidRPr="009B3D40" w:rsidTr="009B3D40">
        <w:trPr>
          <w:trHeight w:val="300"/>
        </w:trPr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40" w:rsidRPr="009B3D40" w:rsidRDefault="009B3D40" w:rsidP="009B3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40" w:rsidRPr="009B3D40" w:rsidRDefault="009B3D40" w:rsidP="009B3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B3D40" w:rsidRPr="009B3D40" w:rsidTr="009B3D40">
        <w:trPr>
          <w:trHeight w:val="300"/>
        </w:trPr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40" w:rsidRPr="009B3D40" w:rsidRDefault="009B3D40" w:rsidP="009B3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3D40">
              <w:rPr>
                <w:rFonts w:ascii="Calibri" w:eastAsia="Times New Roman" w:hAnsi="Calibri" w:cs="Calibri"/>
                <w:color w:val="000000"/>
              </w:rPr>
              <w:t>Mean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40" w:rsidRPr="009B3D40" w:rsidRDefault="009B3D40" w:rsidP="009B3D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3D40">
              <w:rPr>
                <w:rFonts w:ascii="Calibri" w:eastAsia="Times New Roman" w:hAnsi="Calibri" w:cs="Calibri"/>
                <w:color w:val="000000"/>
              </w:rPr>
              <w:t>68.64286</w:t>
            </w:r>
          </w:p>
        </w:tc>
      </w:tr>
      <w:tr w:rsidR="009B3D40" w:rsidRPr="009B3D40" w:rsidTr="009B3D40">
        <w:trPr>
          <w:trHeight w:val="300"/>
        </w:trPr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40" w:rsidRPr="009B3D40" w:rsidRDefault="009B3D40" w:rsidP="009B3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3D40">
              <w:rPr>
                <w:rFonts w:ascii="Calibri" w:eastAsia="Times New Roman" w:hAnsi="Calibri" w:cs="Calibri"/>
                <w:color w:val="000000"/>
              </w:rPr>
              <w:t>Standard Error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40" w:rsidRPr="009B3D40" w:rsidRDefault="009B3D40" w:rsidP="009B3D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3D40">
              <w:rPr>
                <w:rFonts w:ascii="Calibri" w:eastAsia="Times New Roman" w:hAnsi="Calibri" w:cs="Calibri"/>
                <w:color w:val="000000"/>
              </w:rPr>
              <w:t>0.793292</w:t>
            </w:r>
          </w:p>
        </w:tc>
      </w:tr>
      <w:tr w:rsidR="009B3D40" w:rsidRPr="009B3D40" w:rsidTr="009B3D40">
        <w:trPr>
          <w:trHeight w:val="300"/>
        </w:trPr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40" w:rsidRPr="009B3D40" w:rsidRDefault="009B3D40" w:rsidP="009B3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3D40">
              <w:rPr>
                <w:rFonts w:ascii="Calibri" w:eastAsia="Times New Roman" w:hAnsi="Calibri" w:cs="Calibri"/>
                <w:color w:val="000000"/>
              </w:rPr>
              <w:t>Median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40" w:rsidRPr="009B3D40" w:rsidRDefault="009B3D40" w:rsidP="009B3D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3D40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</w:tr>
      <w:tr w:rsidR="009B3D40" w:rsidRPr="009B3D40" w:rsidTr="009B3D40">
        <w:trPr>
          <w:trHeight w:val="300"/>
        </w:trPr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40" w:rsidRPr="009B3D40" w:rsidRDefault="009B3D40" w:rsidP="009B3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3D40">
              <w:rPr>
                <w:rFonts w:ascii="Calibri" w:eastAsia="Times New Roman" w:hAnsi="Calibri" w:cs="Calibri"/>
                <w:color w:val="000000"/>
              </w:rPr>
              <w:t>Mode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40" w:rsidRPr="009B3D40" w:rsidRDefault="009B3D40" w:rsidP="009B3D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3D40">
              <w:rPr>
                <w:rFonts w:ascii="Calibri" w:eastAsia="Times New Roman" w:hAnsi="Calibri" w:cs="Calibri"/>
                <w:color w:val="000000"/>
              </w:rPr>
              <w:t>63</w:t>
            </w:r>
          </w:p>
        </w:tc>
      </w:tr>
      <w:tr w:rsidR="009B3D40" w:rsidRPr="009B3D40" w:rsidTr="009B3D40">
        <w:trPr>
          <w:trHeight w:val="300"/>
        </w:trPr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40" w:rsidRPr="009B3D40" w:rsidRDefault="009B3D40" w:rsidP="009B3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3D40">
              <w:rPr>
                <w:rFonts w:ascii="Calibri" w:eastAsia="Times New Roman" w:hAnsi="Calibri" w:cs="Calibri"/>
                <w:color w:val="000000"/>
              </w:rPr>
              <w:t>Standard Deviation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40" w:rsidRPr="009B3D40" w:rsidRDefault="009B3D40" w:rsidP="009B3D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3D40">
              <w:rPr>
                <w:rFonts w:ascii="Calibri" w:eastAsia="Times New Roman" w:hAnsi="Calibri" w:cs="Calibri"/>
                <w:color w:val="000000"/>
              </w:rPr>
              <w:t>11.87291</w:t>
            </w:r>
          </w:p>
        </w:tc>
      </w:tr>
      <w:tr w:rsidR="009B3D40" w:rsidRPr="009B3D40" w:rsidTr="009B3D40">
        <w:trPr>
          <w:trHeight w:val="300"/>
        </w:trPr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40" w:rsidRPr="009B3D40" w:rsidRDefault="009B3D40" w:rsidP="009B3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3D40">
              <w:rPr>
                <w:rFonts w:ascii="Calibri" w:eastAsia="Times New Roman" w:hAnsi="Calibri" w:cs="Calibri"/>
                <w:color w:val="000000"/>
              </w:rPr>
              <w:t>Sample Variance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40" w:rsidRPr="009B3D40" w:rsidRDefault="009B3D40" w:rsidP="009B3D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3D40">
              <w:rPr>
                <w:rFonts w:ascii="Calibri" w:eastAsia="Times New Roman" w:hAnsi="Calibri" w:cs="Calibri"/>
                <w:color w:val="000000"/>
              </w:rPr>
              <w:t>140.966</w:t>
            </w:r>
          </w:p>
        </w:tc>
      </w:tr>
      <w:tr w:rsidR="009B3D40" w:rsidRPr="009B3D40" w:rsidTr="009B3D40">
        <w:trPr>
          <w:trHeight w:val="300"/>
        </w:trPr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40" w:rsidRPr="009B3D40" w:rsidRDefault="009B3D40" w:rsidP="009B3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3D40">
              <w:rPr>
                <w:rFonts w:ascii="Calibri" w:eastAsia="Times New Roman" w:hAnsi="Calibri" w:cs="Calibri"/>
                <w:color w:val="000000"/>
              </w:rPr>
              <w:t>Kurtosis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40" w:rsidRPr="009B3D40" w:rsidRDefault="009B3D40" w:rsidP="009B3D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3D40">
              <w:rPr>
                <w:rFonts w:ascii="Calibri" w:eastAsia="Times New Roman" w:hAnsi="Calibri" w:cs="Calibri"/>
                <w:color w:val="000000"/>
              </w:rPr>
              <w:t>0.905617</w:t>
            </w:r>
          </w:p>
        </w:tc>
      </w:tr>
      <w:tr w:rsidR="009B3D40" w:rsidRPr="009B3D40" w:rsidTr="009B3D40">
        <w:trPr>
          <w:trHeight w:val="300"/>
        </w:trPr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40" w:rsidRPr="009B3D40" w:rsidRDefault="009B3D40" w:rsidP="009B3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3D40">
              <w:rPr>
                <w:rFonts w:ascii="Calibri" w:eastAsia="Times New Roman" w:hAnsi="Calibri" w:cs="Calibri"/>
                <w:color w:val="000000"/>
              </w:rPr>
              <w:t>Skewness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40" w:rsidRPr="009B3D40" w:rsidRDefault="009B3D40" w:rsidP="009B3D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3D40">
              <w:rPr>
                <w:rFonts w:ascii="Calibri" w:eastAsia="Times New Roman" w:hAnsi="Calibri" w:cs="Calibri"/>
                <w:color w:val="000000"/>
              </w:rPr>
              <w:t>-0.66275</w:t>
            </w:r>
          </w:p>
        </w:tc>
      </w:tr>
      <w:tr w:rsidR="009B3D40" w:rsidRPr="009B3D40" w:rsidTr="009B3D40">
        <w:trPr>
          <w:trHeight w:val="300"/>
        </w:trPr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40" w:rsidRPr="009B3D40" w:rsidRDefault="009B3D40" w:rsidP="009B3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3D40">
              <w:rPr>
                <w:rFonts w:ascii="Calibri" w:eastAsia="Times New Roman" w:hAnsi="Calibri" w:cs="Calibri"/>
                <w:color w:val="000000"/>
              </w:rPr>
              <w:t>Range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40" w:rsidRPr="009B3D40" w:rsidRDefault="009B3D40" w:rsidP="009B3D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3D40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</w:tr>
      <w:tr w:rsidR="009B3D40" w:rsidRPr="009B3D40" w:rsidTr="009B3D40">
        <w:trPr>
          <w:trHeight w:val="300"/>
        </w:trPr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40" w:rsidRPr="009B3D40" w:rsidRDefault="009B3D40" w:rsidP="009B3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3D40">
              <w:rPr>
                <w:rFonts w:ascii="Calibri" w:eastAsia="Times New Roman" w:hAnsi="Calibri" w:cs="Calibri"/>
                <w:color w:val="000000"/>
              </w:rPr>
              <w:t>Minimum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40" w:rsidRPr="009B3D40" w:rsidRDefault="009B3D40" w:rsidP="009B3D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3D40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</w:tr>
      <w:tr w:rsidR="009B3D40" w:rsidRPr="009B3D40" w:rsidTr="009B3D40">
        <w:trPr>
          <w:trHeight w:val="300"/>
        </w:trPr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40" w:rsidRPr="009B3D40" w:rsidRDefault="009B3D40" w:rsidP="009B3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3D40">
              <w:rPr>
                <w:rFonts w:ascii="Calibri" w:eastAsia="Times New Roman" w:hAnsi="Calibri" w:cs="Calibri"/>
                <w:color w:val="000000"/>
              </w:rPr>
              <w:t>Maximum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40" w:rsidRPr="009B3D40" w:rsidRDefault="009B3D40" w:rsidP="009B3D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3D40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</w:tr>
      <w:tr w:rsidR="009B3D40" w:rsidRPr="009B3D40" w:rsidTr="009B3D40">
        <w:trPr>
          <w:trHeight w:val="300"/>
        </w:trPr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40" w:rsidRPr="009B3D40" w:rsidRDefault="009B3D40" w:rsidP="009B3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3D40">
              <w:rPr>
                <w:rFonts w:ascii="Calibri" w:eastAsia="Times New Roman" w:hAnsi="Calibri" w:cs="Calibri"/>
                <w:color w:val="000000"/>
              </w:rPr>
              <w:t>Sum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40" w:rsidRPr="009B3D40" w:rsidRDefault="009B3D40" w:rsidP="009B3D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3D40">
              <w:rPr>
                <w:rFonts w:ascii="Calibri" w:eastAsia="Times New Roman" w:hAnsi="Calibri" w:cs="Calibri"/>
                <w:color w:val="000000"/>
              </w:rPr>
              <w:t>15376</w:t>
            </w:r>
          </w:p>
        </w:tc>
      </w:tr>
      <w:tr w:rsidR="009B3D40" w:rsidRPr="009B3D40" w:rsidTr="009B3D40">
        <w:trPr>
          <w:trHeight w:val="315"/>
        </w:trPr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D40" w:rsidRPr="009B3D40" w:rsidRDefault="009B3D40" w:rsidP="009B3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3D40">
              <w:rPr>
                <w:rFonts w:ascii="Calibri" w:eastAsia="Times New Roman" w:hAnsi="Calibri" w:cs="Calibri"/>
                <w:color w:val="000000"/>
              </w:rPr>
              <w:t>Count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D40" w:rsidRPr="009B3D40" w:rsidRDefault="009B3D40" w:rsidP="009B3D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3D40">
              <w:rPr>
                <w:rFonts w:ascii="Calibri" w:eastAsia="Times New Roman" w:hAnsi="Calibri" w:cs="Calibri"/>
                <w:color w:val="000000"/>
              </w:rPr>
              <w:t>224</w:t>
            </w:r>
          </w:p>
        </w:tc>
      </w:tr>
    </w:tbl>
    <w:p w:rsidR="009B3D40" w:rsidRDefault="009B3D40" w:rsidP="00000E3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The mean age of those who participated in our study was 68.6 years with majority of those who completed the survey being 63.</w:t>
      </w:r>
    </w:p>
    <w:tbl>
      <w:tblPr>
        <w:tblW w:w="2612" w:type="dxa"/>
        <w:tblInd w:w="93" w:type="dxa"/>
        <w:tblLook w:val="04A0" w:firstRow="1" w:lastRow="0" w:firstColumn="1" w:lastColumn="0" w:noHBand="0" w:noVBand="1"/>
      </w:tblPr>
      <w:tblGrid>
        <w:gridCol w:w="1745"/>
        <w:gridCol w:w="1053"/>
      </w:tblGrid>
      <w:tr w:rsidR="009B3D40" w:rsidRPr="009B3D40" w:rsidTr="009B3D40">
        <w:trPr>
          <w:trHeight w:val="300"/>
        </w:trPr>
        <w:tc>
          <w:tcPr>
            <w:tcW w:w="261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D40" w:rsidRPr="009B3D40" w:rsidRDefault="00003580" w:rsidP="009B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9B3D40">
              <w:rPr>
                <w:rFonts w:ascii="Calibri" w:eastAsia="Times New Roman" w:hAnsi="Calibri" w:cs="Calibri"/>
                <w:i/>
                <w:iCs/>
                <w:color w:val="000000"/>
              </w:rPr>
              <w:lastRenderedPageBreak/>
              <w:t>R</w:t>
            </w:r>
            <w:r w:rsidR="009B3D40" w:rsidRPr="009B3D40">
              <w:rPr>
                <w:rFonts w:ascii="Calibri" w:eastAsia="Times New Roman" w:hAnsi="Calibri" w:cs="Calibri"/>
                <w:i/>
                <w:iCs/>
                <w:color w:val="000000"/>
              </w:rPr>
              <w:t>evenue</w:t>
            </w:r>
          </w:p>
        </w:tc>
      </w:tr>
      <w:tr w:rsidR="009B3D40" w:rsidRPr="009B3D40" w:rsidTr="009B3D40">
        <w:trPr>
          <w:trHeight w:val="300"/>
        </w:trPr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40" w:rsidRPr="009B3D40" w:rsidRDefault="009B3D40" w:rsidP="009B3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40" w:rsidRPr="009B3D40" w:rsidRDefault="009B3D40" w:rsidP="009B3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B3D40" w:rsidRPr="009B3D40" w:rsidTr="009B3D40">
        <w:trPr>
          <w:trHeight w:val="300"/>
        </w:trPr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40" w:rsidRPr="009B3D40" w:rsidRDefault="009B3D40" w:rsidP="009B3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3D40">
              <w:rPr>
                <w:rFonts w:ascii="Calibri" w:eastAsia="Times New Roman" w:hAnsi="Calibri" w:cs="Calibri"/>
                <w:color w:val="000000"/>
              </w:rPr>
              <w:t>Mean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40" w:rsidRPr="009B3D40" w:rsidRDefault="009B3D40" w:rsidP="009B3D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3D40">
              <w:rPr>
                <w:rFonts w:ascii="Calibri" w:eastAsia="Times New Roman" w:hAnsi="Calibri" w:cs="Calibri"/>
                <w:color w:val="000000"/>
              </w:rPr>
              <w:t>281.684</w:t>
            </w:r>
          </w:p>
        </w:tc>
      </w:tr>
      <w:tr w:rsidR="009B3D40" w:rsidRPr="009B3D40" w:rsidTr="009B3D40">
        <w:trPr>
          <w:trHeight w:val="300"/>
        </w:trPr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40" w:rsidRPr="009B3D40" w:rsidRDefault="009B3D40" w:rsidP="009B3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3D40">
              <w:rPr>
                <w:rFonts w:ascii="Calibri" w:eastAsia="Times New Roman" w:hAnsi="Calibri" w:cs="Calibri"/>
                <w:color w:val="000000"/>
              </w:rPr>
              <w:t>Standard Error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40" w:rsidRPr="009B3D40" w:rsidRDefault="009B3D40" w:rsidP="009B3D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3D40">
              <w:rPr>
                <w:rFonts w:ascii="Calibri" w:eastAsia="Times New Roman" w:hAnsi="Calibri" w:cs="Calibri"/>
                <w:color w:val="000000"/>
              </w:rPr>
              <w:t>10.95267</w:t>
            </w:r>
          </w:p>
        </w:tc>
      </w:tr>
      <w:tr w:rsidR="009B3D40" w:rsidRPr="009B3D40" w:rsidTr="009B3D40">
        <w:trPr>
          <w:trHeight w:val="300"/>
        </w:trPr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40" w:rsidRPr="009B3D40" w:rsidRDefault="009B3D40" w:rsidP="009B3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3D40">
              <w:rPr>
                <w:rFonts w:ascii="Calibri" w:eastAsia="Times New Roman" w:hAnsi="Calibri" w:cs="Calibri"/>
                <w:color w:val="000000"/>
              </w:rPr>
              <w:t>Median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40" w:rsidRPr="009B3D40" w:rsidRDefault="009B3D40" w:rsidP="009B3D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3D40">
              <w:rPr>
                <w:rFonts w:ascii="Calibri" w:eastAsia="Times New Roman" w:hAnsi="Calibri" w:cs="Calibri"/>
                <w:color w:val="000000"/>
              </w:rPr>
              <w:t>280</w:t>
            </w:r>
          </w:p>
        </w:tc>
      </w:tr>
      <w:tr w:rsidR="009B3D40" w:rsidRPr="009B3D40" w:rsidTr="009B3D40">
        <w:trPr>
          <w:trHeight w:val="300"/>
        </w:trPr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40" w:rsidRPr="009B3D40" w:rsidRDefault="009B3D40" w:rsidP="009B3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3D40">
              <w:rPr>
                <w:rFonts w:ascii="Calibri" w:eastAsia="Times New Roman" w:hAnsi="Calibri" w:cs="Calibri"/>
                <w:color w:val="000000"/>
              </w:rPr>
              <w:t>Mode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40" w:rsidRPr="009B3D40" w:rsidRDefault="009B3D40" w:rsidP="009B3D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3D40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</w:tr>
      <w:tr w:rsidR="009B3D40" w:rsidRPr="009B3D40" w:rsidTr="009B3D40">
        <w:trPr>
          <w:trHeight w:val="300"/>
        </w:trPr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40" w:rsidRPr="009B3D40" w:rsidRDefault="009B3D40" w:rsidP="009B3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3D40">
              <w:rPr>
                <w:rFonts w:ascii="Calibri" w:eastAsia="Times New Roman" w:hAnsi="Calibri" w:cs="Calibri"/>
                <w:color w:val="000000"/>
              </w:rPr>
              <w:t>Standard Deviation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40" w:rsidRPr="009B3D40" w:rsidRDefault="009B3D40" w:rsidP="009B3D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3D40">
              <w:rPr>
                <w:rFonts w:ascii="Calibri" w:eastAsia="Times New Roman" w:hAnsi="Calibri" w:cs="Calibri"/>
                <w:color w:val="000000"/>
              </w:rPr>
              <w:t>166.4661</w:t>
            </w:r>
          </w:p>
        </w:tc>
      </w:tr>
      <w:tr w:rsidR="009B3D40" w:rsidRPr="009B3D40" w:rsidTr="009B3D40">
        <w:trPr>
          <w:trHeight w:val="300"/>
        </w:trPr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40" w:rsidRPr="009B3D40" w:rsidRDefault="009B3D40" w:rsidP="009B3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3D40">
              <w:rPr>
                <w:rFonts w:ascii="Calibri" w:eastAsia="Times New Roman" w:hAnsi="Calibri" w:cs="Calibri"/>
                <w:color w:val="000000"/>
              </w:rPr>
              <w:t>Sample Variance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40" w:rsidRPr="009B3D40" w:rsidRDefault="009B3D40" w:rsidP="009B3D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3D40">
              <w:rPr>
                <w:rFonts w:ascii="Calibri" w:eastAsia="Times New Roman" w:hAnsi="Calibri" w:cs="Calibri"/>
                <w:color w:val="000000"/>
              </w:rPr>
              <w:t>27710.97</w:t>
            </w:r>
          </w:p>
        </w:tc>
      </w:tr>
      <w:tr w:rsidR="009B3D40" w:rsidRPr="009B3D40" w:rsidTr="009B3D40">
        <w:trPr>
          <w:trHeight w:val="300"/>
        </w:trPr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40" w:rsidRPr="009B3D40" w:rsidRDefault="009B3D40" w:rsidP="009B3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3D40">
              <w:rPr>
                <w:rFonts w:ascii="Calibri" w:eastAsia="Times New Roman" w:hAnsi="Calibri" w:cs="Calibri"/>
                <w:color w:val="000000"/>
              </w:rPr>
              <w:t>Kurtosis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40" w:rsidRPr="009B3D40" w:rsidRDefault="009B3D40" w:rsidP="009B3D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3D40">
              <w:rPr>
                <w:rFonts w:ascii="Calibri" w:eastAsia="Times New Roman" w:hAnsi="Calibri" w:cs="Calibri"/>
                <w:color w:val="000000"/>
              </w:rPr>
              <w:t>-0.95256</w:t>
            </w:r>
          </w:p>
        </w:tc>
      </w:tr>
      <w:tr w:rsidR="009B3D40" w:rsidRPr="009B3D40" w:rsidTr="009B3D40">
        <w:trPr>
          <w:trHeight w:val="300"/>
        </w:trPr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40" w:rsidRPr="009B3D40" w:rsidRDefault="009B3D40" w:rsidP="009B3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3D40">
              <w:rPr>
                <w:rFonts w:ascii="Calibri" w:eastAsia="Times New Roman" w:hAnsi="Calibri" w:cs="Calibri"/>
                <w:color w:val="000000"/>
              </w:rPr>
              <w:t>Skewness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40" w:rsidRPr="009B3D40" w:rsidRDefault="009B3D40" w:rsidP="009B3D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3D40">
              <w:rPr>
                <w:rFonts w:ascii="Calibri" w:eastAsia="Times New Roman" w:hAnsi="Calibri" w:cs="Calibri"/>
                <w:color w:val="000000"/>
              </w:rPr>
              <w:t>0.173124</w:t>
            </w:r>
          </w:p>
        </w:tc>
      </w:tr>
      <w:tr w:rsidR="009B3D40" w:rsidRPr="009B3D40" w:rsidTr="009B3D40">
        <w:trPr>
          <w:trHeight w:val="300"/>
        </w:trPr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40" w:rsidRPr="009B3D40" w:rsidRDefault="009B3D40" w:rsidP="009B3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3D40">
              <w:rPr>
                <w:rFonts w:ascii="Calibri" w:eastAsia="Times New Roman" w:hAnsi="Calibri" w:cs="Calibri"/>
                <w:color w:val="000000"/>
              </w:rPr>
              <w:t>Range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40" w:rsidRPr="009B3D40" w:rsidRDefault="009B3D40" w:rsidP="009B3D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3D40">
              <w:rPr>
                <w:rFonts w:ascii="Calibri" w:eastAsia="Times New Roman" w:hAnsi="Calibri" w:cs="Calibri"/>
                <w:color w:val="000000"/>
              </w:rPr>
              <w:t>642.5</w:t>
            </w:r>
          </w:p>
        </w:tc>
      </w:tr>
      <w:tr w:rsidR="009B3D40" w:rsidRPr="009B3D40" w:rsidTr="009B3D40">
        <w:trPr>
          <w:trHeight w:val="300"/>
        </w:trPr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40" w:rsidRPr="009B3D40" w:rsidRDefault="009B3D40" w:rsidP="009B3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3D40">
              <w:rPr>
                <w:rFonts w:ascii="Calibri" w:eastAsia="Times New Roman" w:hAnsi="Calibri" w:cs="Calibri"/>
                <w:color w:val="000000"/>
              </w:rPr>
              <w:t>Minimum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40" w:rsidRPr="009B3D40" w:rsidRDefault="009B3D40" w:rsidP="009B3D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3D4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9B3D40" w:rsidRPr="009B3D40" w:rsidTr="009B3D40">
        <w:trPr>
          <w:trHeight w:val="300"/>
        </w:trPr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40" w:rsidRPr="009B3D40" w:rsidRDefault="009B3D40" w:rsidP="009B3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3D40">
              <w:rPr>
                <w:rFonts w:ascii="Calibri" w:eastAsia="Times New Roman" w:hAnsi="Calibri" w:cs="Calibri"/>
                <w:color w:val="000000"/>
              </w:rPr>
              <w:t>Maximum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40" w:rsidRPr="009B3D40" w:rsidRDefault="009B3D40" w:rsidP="009B3D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3D40">
              <w:rPr>
                <w:rFonts w:ascii="Calibri" w:eastAsia="Times New Roman" w:hAnsi="Calibri" w:cs="Calibri"/>
                <w:color w:val="000000"/>
              </w:rPr>
              <w:t>642.5</w:t>
            </w:r>
          </w:p>
        </w:tc>
      </w:tr>
      <w:tr w:rsidR="009B3D40" w:rsidRPr="009B3D40" w:rsidTr="009B3D40">
        <w:trPr>
          <w:trHeight w:val="300"/>
        </w:trPr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40" w:rsidRPr="009B3D40" w:rsidRDefault="009B3D40" w:rsidP="009B3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3D40">
              <w:rPr>
                <w:rFonts w:ascii="Calibri" w:eastAsia="Times New Roman" w:hAnsi="Calibri" w:cs="Calibri"/>
                <w:color w:val="000000"/>
              </w:rPr>
              <w:t>Sum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40" w:rsidRPr="009B3D40" w:rsidRDefault="009B3D40" w:rsidP="009B3D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3D40">
              <w:rPr>
                <w:rFonts w:ascii="Calibri" w:eastAsia="Times New Roman" w:hAnsi="Calibri" w:cs="Calibri"/>
                <w:color w:val="000000"/>
              </w:rPr>
              <w:t>65069</w:t>
            </w:r>
          </w:p>
        </w:tc>
      </w:tr>
      <w:tr w:rsidR="009B3D40" w:rsidRPr="009B3D40" w:rsidTr="009B3D40">
        <w:trPr>
          <w:trHeight w:val="315"/>
        </w:trPr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D40" w:rsidRPr="009B3D40" w:rsidRDefault="009B3D40" w:rsidP="009B3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3D40">
              <w:rPr>
                <w:rFonts w:ascii="Calibri" w:eastAsia="Times New Roman" w:hAnsi="Calibri" w:cs="Calibri"/>
                <w:color w:val="000000"/>
              </w:rPr>
              <w:t>Count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D40" w:rsidRPr="009B3D40" w:rsidRDefault="009B3D40" w:rsidP="009B3D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3D40">
              <w:rPr>
                <w:rFonts w:ascii="Calibri" w:eastAsia="Times New Roman" w:hAnsi="Calibri" w:cs="Calibri"/>
                <w:color w:val="000000"/>
              </w:rPr>
              <w:t>231</w:t>
            </w:r>
          </w:p>
        </w:tc>
      </w:tr>
    </w:tbl>
    <w:p w:rsidR="009B3D40" w:rsidRDefault="009B3D40" w:rsidP="00000E3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3D40" w:rsidRDefault="009B3D40" w:rsidP="00000E3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mean previous year revenue from the respondents was </w:t>
      </w:r>
      <w:r w:rsidR="00A97A36">
        <w:rPr>
          <w:rFonts w:ascii="Times New Roman" w:hAnsi="Times New Roman" w:cs="Times New Roman"/>
          <w:sz w:val="24"/>
          <w:szCs w:val="24"/>
        </w:rPr>
        <w:t>$281.68 with majority stating that their revenue was $45.</w:t>
      </w:r>
    </w:p>
    <w:p w:rsidR="004F2A21" w:rsidRDefault="00A97A36" w:rsidP="00000E3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we look at the usage patterns of the respondents, all our variables are nominal variables.</w:t>
      </w:r>
    </w:p>
    <w:tbl>
      <w:tblPr>
        <w:tblW w:w="2860" w:type="dxa"/>
        <w:tblInd w:w="93" w:type="dxa"/>
        <w:tblLook w:val="04A0" w:firstRow="1" w:lastRow="0" w:firstColumn="1" w:lastColumn="0" w:noHBand="0" w:noVBand="1"/>
      </w:tblPr>
      <w:tblGrid>
        <w:gridCol w:w="1911"/>
        <w:gridCol w:w="1053"/>
      </w:tblGrid>
      <w:tr w:rsidR="00465D9C" w:rsidRPr="00465D9C" w:rsidTr="00465D9C">
        <w:trPr>
          <w:trHeight w:val="300"/>
        </w:trPr>
        <w:tc>
          <w:tcPr>
            <w:tcW w:w="28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465D9C">
              <w:rPr>
                <w:rFonts w:ascii="Calibri" w:eastAsia="Times New Roman" w:hAnsi="Calibri" w:cs="Calibri"/>
                <w:i/>
                <w:iCs/>
                <w:color w:val="000000"/>
              </w:rPr>
              <w:t>weight</w:t>
            </w:r>
          </w:p>
        </w:tc>
      </w:tr>
      <w:tr w:rsidR="00465D9C" w:rsidRPr="00465D9C" w:rsidTr="00465D9C">
        <w:trPr>
          <w:trHeight w:val="300"/>
        </w:trPr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65D9C" w:rsidRPr="00465D9C" w:rsidTr="00465D9C">
        <w:trPr>
          <w:trHeight w:val="300"/>
        </w:trPr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Mean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0.316017</w:t>
            </w:r>
          </w:p>
        </w:tc>
      </w:tr>
      <w:tr w:rsidR="00465D9C" w:rsidRPr="00465D9C" w:rsidTr="00465D9C">
        <w:trPr>
          <w:trHeight w:val="300"/>
        </w:trPr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Standard Error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0.030656</w:t>
            </w:r>
          </w:p>
        </w:tc>
      </w:tr>
      <w:tr w:rsidR="00465D9C" w:rsidRPr="00465D9C" w:rsidTr="00465D9C">
        <w:trPr>
          <w:trHeight w:val="300"/>
        </w:trPr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Median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465D9C" w:rsidRPr="00465D9C" w:rsidTr="00465D9C">
        <w:trPr>
          <w:trHeight w:val="300"/>
        </w:trPr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65D9C">
              <w:rPr>
                <w:rFonts w:ascii="Calibri" w:eastAsia="Times New Roman" w:hAnsi="Calibri" w:cs="Calibri"/>
                <w:b/>
                <w:bCs/>
                <w:color w:val="000000"/>
              </w:rPr>
              <w:t>Mode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65D9C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</w:tr>
      <w:tr w:rsidR="00465D9C" w:rsidRPr="00465D9C" w:rsidTr="00465D9C">
        <w:trPr>
          <w:trHeight w:val="300"/>
        </w:trPr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Standard Deviation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0.465929</w:t>
            </w:r>
          </w:p>
        </w:tc>
      </w:tr>
      <w:tr w:rsidR="00465D9C" w:rsidRPr="00465D9C" w:rsidTr="00465D9C">
        <w:trPr>
          <w:trHeight w:val="300"/>
        </w:trPr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Sample Variance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0.21709</w:t>
            </w:r>
          </w:p>
        </w:tc>
      </w:tr>
      <w:tr w:rsidR="00465D9C" w:rsidRPr="00465D9C" w:rsidTr="00465D9C">
        <w:trPr>
          <w:trHeight w:val="300"/>
        </w:trPr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Kurtosis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-1.37736</w:t>
            </w:r>
          </w:p>
        </w:tc>
      </w:tr>
      <w:tr w:rsidR="00465D9C" w:rsidRPr="00465D9C" w:rsidTr="00465D9C">
        <w:trPr>
          <w:trHeight w:val="300"/>
        </w:trPr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Skewness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0.796642</w:t>
            </w:r>
          </w:p>
        </w:tc>
      </w:tr>
      <w:tr w:rsidR="00465D9C" w:rsidRPr="00465D9C" w:rsidTr="00465D9C">
        <w:trPr>
          <w:trHeight w:val="300"/>
        </w:trPr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Range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465D9C" w:rsidRPr="00465D9C" w:rsidTr="00465D9C">
        <w:trPr>
          <w:trHeight w:val="300"/>
        </w:trPr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Minimum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465D9C" w:rsidRPr="00465D9C" w:rsidTr="00465D9C">
        <w:trPr>
          <w:trHeight w:val="300"/>
        </w:trPr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Maximum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465D9C" w:rsidRPr="00465D9C" w:rsidTr="00465D9C">
        <w:trPr>
          <w:trHeight w:val="300"/>
        </w:trPr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Sum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</w:tr>
      <w:tr w:rsidR="00465D9C" w:rsidRPr="00465D9C" w:rsidTr="00465D9C">
        <w:trPr>
          <w:trHeight w:val="315"/>
        </w:trPr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Count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231</w:t>
            </w:r>
          </w:p>
        </w:tc>
      </w:tr>
    </w:tbl>
    <w:p w:rsidR="00465D9C" w:rsidRDefault="00465D9C" w:rsidP="00000E3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2860" w:type="dxa"/>
        <w:tblInd w:w="93" w:type="dxa"/>
        <w:tblLook w:val="04A0" w:firstRow="1" w:lastRow="0" w:firstColumn="1" w:lastColumn="0" w:noHBand="0" w:noVBand="1"/>
      </w:tblPr>
      <w:tblGrid>
        <w:gridCol w:w="1911"/>
        <w:gridCol w:w="1053"/>
      </w:tblGrid>
      <w:tr w:rsidR="00465D9C" w:rsidRPr="00465D9C" w:rsidTr="00465D9C">
        <w:trPr>
          <w:trHeight w:val="300"/>
        </w:trPr>
        <w:tc>
          <w:tcPr>
            <w:tcW w:w="28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465D9C">
              <w:rPr>
                <w:rFonts w:ascii="Calibri" w:eastAsia="Times New Roman" w:hAnsi="Calibri" w:cs="Calibri"/>
                <w:i/>
                <w:iCs/>
                <w:color w:val="000000"/>
              </w:rPr>
              <w:lastRenderedPageBreak/>
              <w:t>classes</w:t>
            </w:r>
          </w:p>
        </w:tc>
      </w:tr>
      <w:tr w:rsidR="00465D9C" w:rsidRPr="00465D9C" w:rsidTr="00465D9C">
        <w:trPr>
          <w:trHeight w:val="300"/>
        </w:trPr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65D9C" w:rsidRPr="00465D9C" w:rsidTr="00465D9C">
        <w:trPr>
          <w:trHeight w:val="300"/>
        </w:trPr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Mean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0.264069</w:t>
            </w:r>
          </w:p>
        </w:tc>
      </w:tr>
      <w:tr w:rsidR="00465D9C" w:rsidRPr="00465D9C" w:rsidTr="00465D9C">
        <w:trPr>
          <w:trHeight w:val="300"/>
        </w:trPr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Standard Error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0.029068</w:t>
            </w:r>
          </w:p>
        </w:tc>
      </w:tr>
      <w:tr w:rsidR="00465D9C" w:rsidRPr="00465D9C" w:rsidTr="00465D9C">
        <w:trPr>
          <w:trHeight w:val="300"/>
        </w:trPr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Median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465D9C" w:rsidRPr="00465D9C" w:rsidTr="00465D9C">
        <w:trPr>
          <w:trHeight w:val="300"/>
        </w:trPr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65D9C">
              <w:rPr>
                <w:rFonts w:ascii="Calibri" w:eastAsia="Times New Roman" w:hAnsi="Calibri" w:cs="Calibri"/>
                <w:b/>
                <w:bCs/>
                <w:color w:val="000000"/>
              </w:rPr>
              <w:t>Mode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65D9C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</w:tr>
      <w:tr w:rsidR="00465D9C" w:rsidRPr="00465D9C" w:rsidTr="00465D9C">
        <w:trPr>
          <w:trHeight w:val="300"/>
        </w:trPr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Standard Deviation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0.441794</w:t>
            </w:r>
          </w:p>
        </w:tc>
      </w:tr>
      <w:tr w:rsidR="00465D9C" w:rsidRPr="00465D9C" w:rsidTr="00465D9C">
        <w:trPr>
          <w:trHeight w:val="300"/>
        </w:trPr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Sample Variance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0.195182</w:t>
            </w:r>
          </w:p>
        </w:tc>
      </w:tr>
      <w:tr w:rsidR="00465D9C" w:rsidRPr="00465D9C" w:rsidTr="00465D9C">
        <w:trPr>
          <w:trHeight w:val="300"/>
        </w:trPr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Kurtosis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-0.84664</w:t>
            </w:r>
          </w:p>
        </w:tc>
      </w:tr>
      <w:tr w:rsidR="00465D9C" w:rsidRPr="00465D9C" w:rsidTr="00465D9C">
        <w:trPr>
          <w:trHeight w:val="300"/>
        </w:trPr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Skewness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1.077387</w:t>
            </w:r>
          </w:p>
        </w:tc>
      </w:tr>
      <w:tr w:rsidR="00465D9C" w:rsidRPr="00465D9C" w:rsidTr="00465D9C">
        <w:trPr>
          <w:trHeight w:val="300"/>
        </w:trPr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Range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465D9C" w:rsidRPr="00465D9C" w:rsidTr="00465D9C">
        <w:trPr>
          <w:trHeight w:val="300"/>
        </w:trPr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Minimum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465D9C" w:rsidRPr="00465D9C" w:rsidTr="00465D9C">
        <w:trPr>
          <w:trHeight w:val="300"/>
        </w:trPr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Maximum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465D9C" w:rsidRPr="00465D9C" w:rsidTr="00465D9C">
        <w:trPr>
          <w:trHeight w:val="300"/>
        </w:trPr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Sum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</w:tr>
      <w:tr w:rsidR="00465D9C" w:rsidRPr="00465D9C" w:rsidTr="00465D9C">
        <w:trPr>
          <w:trHeight w:val="315"/>
        </w:trPr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Count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231</w:t>
            </w:r>
          </w:p>
        </w:tc>
      </w:tr>
    </w:tbl>
    <w:p w:rsidR="00465D9C" w:rsidRDefault="00465D9C" w:rsidP="00000E3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2860" w:type="dxa"/>
        <w:tblInd w:w="93" w:type="dxa"/>
        <w:tblLook w:val="04A0" w:firstRow="1" w:lastRow="0" w:firstColumn="1" w:lastColumn="0" w:noHBand="0" w:noVBand="1"/>
      </w:tblPr>
      <w:tblGrid>
        <w:gridCol w:w="1911"/>
        <w:gridCol w:w="1053"/>
      </w:tblGrid>
      <w:tr w:rsidR="00465D9C" w:rsidRPr="00465D9C" w:rsidTr="00465D9C">
        <w:trPr>
          <w:trHeight w:val="300"/>
        </w:trPr>
        <w:tc>
          <w:tcPr>
            <w:tcW w:w="28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465D9C">
              <w:rPr>
                <w:rFonts w:ascii="Calibri" w:eastAsia="Times New Roman" w:hAnsi="Calibri" w:cs="Calibri"/>
                <w:i/>
                <w:iCs/>
                <w:color w:val="000000"/>
              </w:rPr>
              <w:t>circuit</w:t>
            </w:r>
          </w:p>
        </w:tc>
      </w:tr>
      <w:tr w:rsidR="00465D9C" w:rsidRPr="00465D9C" w:rsidTr="00465D9C">
        <w:trPr>
          <w:trHeight w:val="300"/>
        </w:trPr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65D9C" w:rsidRPr="00465D9C" w:rsidTr="00465D9C">
        <w:trPr>
          <w:trHeight w:val="300"/>
        </w:trPr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Mean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0.220779</w:t>
            </w:r>
          </w:p>
        </w:tc>
      </w:tr>
      <w:tr w:rsidR="00465D9C" w:rsidRPr="00465D9C" w:rsidTr="00465D9C">
        <w:trPr>
          <w:trHeight w:val="300"/>
        </w:trPr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Standard Error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0.027349</w:t>
            </w:r>
          </w:p>
        </w:tc>
      </w:tr>
      <w:tr w:rsidR="00465D9C" w:rsidRPr="00465D9C" w:rsidTr="00465D9C">
        <w:trPr>
          <w:trHeight w:val="300"/>
        </w:trPr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Median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465D9C" w:rsidRPr="00465D9C" w:rsidTr="00465D9C">
        <w:trPr>
          <w:trHeight w:val="300"/>
        </w:trPr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65D9C">
              <w:rPr>
                <w:rFonts w:ascii="Calibri" w:eastAsia="Times New Roman" w:hAnsi="Calibri" w:cs="Calibri"/>
                <w:b/>
                <w:bCs/>
                <w:color w:val="000000"/>
              </w:rPr>
              <w:t>Mode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65D9C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</w:tr>
      <w:tr w:rsidR="00465D9C" w:rsidRPr="00465D9C" w:rsidTr="00465D9C">
        <w:trPr>
          <w:trHeight w:val="300"/>
        </w:trPr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Standard Deviation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0.415673</w:t>
            </w:r>
          </w:p>
        </w:tc>
      </w:tr>
      <w:tr w:rsidR="00465D9C" w:rsidRPr="00465D9C" w:rsidTr="00465D9C">
        <w:trPr>
          <w:trHeight w:val="300"/>
        </w:trPr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Sample Variance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0.172784</w:t>
            </w:r>
          </w:p>
        </w:tc>
      </w:tr>
      <w:tr w:rsidR="00465D9C" w:rsidRPr="00465D9C" w:rsidTr="00465D9C">
        <w:trPr>
          <w:trHeight w:val="300"/>
        </w:trPr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Kurtosis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-0.16494</w:t>
            </w:r>
          </w:p>
        </w:tc>
      </w:tr>
      <w:tr w:rsidR="00465D9C" w:rsidRPr="00465D9C" w:rsidTr="00465D9C">
        <w:trPr>
          <w:trHeight w:val="300"/>
        </w:trPr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Skewness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1.355198</w:t>
            </w:r>
          </w:p>
        </w:tc>
      </w:tr>
      <w:tr w:rsidR="00465D9C" w:rsidRPr="00465D9C" w:rsidTr="00465D9C">
        <w:trPr>
          <w:trHeight w:val="300"/>
        </w:trPr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Range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465D9C" w:rsidRPr="00465D9C" w:rsidTr="00465D9C">
        <w:trPr>
          <w:trHeight w:val="300"/>
        </w:trPr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Minimum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465D9C" w:rsidRPr="00465D9C" w:rsidTr="00465D9C">
        <w:trPr>
          <w:trHeight w:val="300"/>
        </w:trPr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Maximum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465D9C" w:rsidRPr="00465D9C" w:rsidTr="00465D9C">
        <w:trPr>
          <w:trHeight w:val="300"/>
        </w:trPr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Sum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</w:tr>
      <w:tr w:rsidR="00465D9C" w:rsidRPr="00465D9C" w:rsidTr="00465D9C">
        <w:trPr>
          <w:trHeight w:val="315"/>
        </w:trPr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Count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231</w:t>
            </w:r>
          </w:p>
        </w:tc>
      </w:tr>
    </w:tbl>
    <w:p w:rsidR="00465D9C" w:rsidRDefault="00465D9C" w:rsidP="00000E3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2860" w:type="dxa"/>
        <w:tblInd w:w="93" w:type="dxa"/>
        <w:tblLook w:val="04A0" w:firstRow="1" w:lastRow="0" w:firstColumn="1" w:lastColumn="0" w:noHBand="0" w:noVBand="1"/>
      </w:tblPr>
      <w:tblGrid>
        <w:gridCol w:w="1911"/>
        <w:gridCol w:w="1053"/>
      </w:tblGrid>
      <w:tr w:rsidR="00465D9C" w:rsidRPr="00465D9C" w:rsidTr="00465D9C">
        <w:trPr>
          <w:trHeight w:val="300"/>
        </w:trPr>
        <w:tc>
          <w:tcPr>
            <w:tcW w:w="28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465D9C">
              <w:rPr>
                <w:rFonts w:ascii="Calibri" w:eastAsia="Times New Roman" w:hAnsi="Calibri" w:cs="Calibri"/>
                <w:i/>
                <w:iCs/>
                <w:color w:val="000000"/>
              </w:rPr>
              <w:t>station</w:t>
            </w:r>
          </w:p>
        </w:tc>
      </w:tr>
      <w:tr w:rsidR="00465D9C" w:rsidRPr="00465D9C" w:rsidTr="00465D9C">
        <w:trPr>
          <w:trHeight w:val="300"/>
        </w:trPr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65D9C" w:rsidRPr="00465D9C" w:rsidTr="00465D9C">
        <w:trPr>
          <w:trHeight w:val="300"/>
        </w:trPr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Mean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0.121212</w:t>
            </w:r>
          </w:p>
        </w:tc>
      </w:tr>
      <w:tr w:rsidR="00465D9C" w:rsidRPr="00465D9C" w:rsidTr="00465D9C">
        <w:trPr>
          <w:trHeight w:val="300"/>
        </w:trPr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Standard Error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0.02152</w:t>
            </w:r>
          </w:p>
        </w:tc>
      </w:tr>
      <w:tr w:rsidR="00465D9C" w:rsidRPr="00465D9C" w:rsidTr="00465D9C">
        <w:trPr>
          <w:trHeight w:val="300"/>
        </w:trPr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Median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465D9C" w:rsidRPr="00465D9C" w:rsidTr="00465D9C">
        <w:trPr>
          <w:trHeight w:val="300"/>
        </w:trPr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65D9C">
              <w:rPr>
                <w:rFonts w:ascii="Calibri" w:eastAsia="Times New Roman" w:hAnsi="Calibri" w:cs="Calibri"/>
                <w:b/>
                <w:bCs/>
                <w:color w:val="000000"/>
              </w:rPr>
              <w:t>Mode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65D9C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</w:tr>
      <w:tr w:rsidR="00465D9C" w:rsidRPr="00465D9C" w:rsidTr="00465D9C">
        <w:trPr>
          <w:trHeight w:val="300"/>
        </w:trPr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lastRenderedPageBreak/>
              <w:t>Standard Deviation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0.327082</w:t>
            </w:r>
          </w:p>
        </w:tc>
      </w:tr>
      <w:tr w:rsidR="00465D9C" w:rsidRPr="00465D9C" w:rsidTr="00465D9C">
        <w:trPr>
          <w:trHeight w:val="300"/>
        </w:trPr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Sample Variance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0.106983</w:t>
            </w:r>
          </w:p>
        </w:tc>
      </w:tr>
      <w:tr w:rsidR="00465D9C" w:rsidRPr="00465D9C" w:rsidTr="00465D9C">
        <w:trPr>
          <w:trHeight w:val="300"/>
        </w:trPr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Kurtosis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3.488853</w:t>
            </w:r>
          </w:p>
        </w:tc>
      </w:tr>
      <w:tr w:rsidR="00465D9C" w:rsidRPr="00465D9C" w:rsidTr="00465D9C">
        <w:trPr>
          <w:trHeight w:val="300"/>
        </w:trPr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Skewness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2.336391</w:t>
            </w:r>
          </w:p>
        </w:tc>
      </w:tr>
      <w:tr w:rsidR="00465D9C" w:rsidRPr="00465D9C" w:rsidTr="00465D9C">
        <w:trPr>
          <w:trHeight w:val="300"/>
        </w:trPr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Range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465D9C" w:rsidRPr="00465D9C" w:rsidTr="00465D9C">
        <w:trPr>
          <w:trHeight w:val="300"/>
        </w:trPr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Minimum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465D9C" w:rsidRPr="00465D9C" w:rsidTr="00465D9C">
        <w:trPr>
          <w:trHeight w:val="300"/>
        </w:trPr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Maximum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465D9C" w:rsidRPr="00465D9C" w:rsidTr="00465D9C">
        <w:trPr>
          <w:trHeight w:val="300"/>
        </w:trPr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Sum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</w:tr>
      <w:tr w:rsidR="00465D9C" w:rsidRPr="00465D9C" w:rsidTr="00465D9C">
        <w:trPr>
          <w:trHeight w:val="315"/>
        </w:trPr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Count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5D9C" w:rsidRPr="00465D9C" w:rsidRDefault="00465D9C" w:rsidP="00465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65D9C">
              <w:rPr>
                <w:rFonts w:ascii="Calibri" w:eastAsia="Times New Roman" w:hAnsi="Calibri" w:cs="Calibri"/>
                <w:color w:val="000000"/>
              </w:rPr>
              <w:t>231</w:t>
            </w:r>
          </w:p>
        </w:tc>
      </w:tr>
    </w:tbl>
    <w:p w:rsidR="00465D9C" w:rsidRDefault="00465D9C" w:rsidP="00000E3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2860" w:type="dxa"/>
        <w:tblInd w:w="93" w:type="dxa"/>
        <w:tblLook w:val="04A0" w:firstRow="1" w:lastRow="0" w:firstColumn="1" w:lastColumn="0" w:noHBand="0" w:noVBand="1"/>
      </w:tblPr>
      <w:tblGrid>
        <w:gridCol w:w="1911"/>
        <w:gridCol w:w="1053"/>
      </w:tblGrid>
      <w:tr w:rsidR="008C77D8" w:rsidRPr="008C77D8" w:rsidTr="008C77D8">
        <w:trPr>
          <w:trHeight w:val="300"/>
        </w:trPr>
        <w:tc>
          <w:tcPr>
            <w:tcW w:w="28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77D8" w:rsidRPr="008C77D8" w:rsidRDefault="008C77D8" w:rsidP="008C7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C77D8">
              <w:rPr>
                <w:rFonts w:ascii="Calibri" w:eastAsia="Times New Roman" w:hAnsi="Calibri" w:cs="Calibri"/>
                <w:i/>
                <w:iCs/>
                <w:color w:val="000000"/>
              </w:rPr>
              <w:t>pool</w:t>
            </w:r>
          </w:p>
        </w:tc>
      </w:tr>
      <w:tr w:rsidR="008C77D8" w:rsidRPr="008C77D8" w:rsidTr="008C77D8">
        <w:trPr>
          <w:trHeight w:val="300"/>
        </w:trPr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7D8" w:rsidRPr="008C77D8" w:rsidRDefault="008C77D8" w:rsidP="008C7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7D8" w:rsidRPr="008C77D8" w:rsidRDefault="008C77D8" w:rsidP="008C7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C77D8" w:rsidRPr="008C77D8" w:rsidTr="008C77D8">
        <w:trPr>
          <w:trHeight w:val="300"/>
        </w:trPr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7D8" w:rsidRPr="008C77D8" w:rsidRDefault="008C77D8" w:rsidP="008C7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77D8">
              <w:rPr>
                <w:rFonts w:ascii="Calibri" w:eastAsia="Times New Roman" w:hAnsi="Calibri" w:cs="Calibri"/>
                <w:color w:val="000000"/>
              </w:rPr>
              <w:t>Mean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7D8" w:rsidRPr="008C77D8" w:rsidRDefault="008C77D8" w:rsidP="008C77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C77D8">
              <w:rPr>
                <w:rFonts w:ascii="Calibri" w:eastAsia="Times New Roman" w:hAnsi="Calibri" w:cs="Calibri"/>
                <w:color w:val="000000"/>
              </w:rPr>
              <w:t>0.450216</w:t>
            </w:r>
          </w:p>
        </w:tc>
      </w:tr>
      <w:tr w:rsidR="008C77D8" w:rsidRPr="008C77D8" w:rsidTr="008C77D8">
        <w:trPr>
          <w:trHeight w:val="300"/>
        </w:trPr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7D8" w:rsidRPr="008C77D8" w:rsidRDefault="008C77D8" w:rsidP="008C7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77D8">
              <w:rPr>
                <w:rFonts w:ascii="Calibri" w:eastAsia="Times New Roman" w:hAnsi="Calibri" w:cs="Calibri"/>
                <w:color w:val="000000"/>
              </w:rPr>
              <w:t>Standard Error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7D8" w:rsidRPr="008C77D8" w:rsidRDefault="008C77D8" w:rsidP="008C77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C77D8">
              <w:rPr>
                <w:rFonts w:ascii="Calibri" w:eastAsia="Times New Roman" w:hAnsi="Calibri" w:cs="Calibri"/>
                <w:color w:val="000000"/>
              </w:rPr>
              <w:t>0.032805</w:t>
            </w:r>
          </w:p>
        </w:tc>
      </w:tr>
      <w:tr w:rsidR="008C77D8" w:rsidRPr="008C77D8" w:rsidTr="008C77D8">
        <w:trPr>
          <w:trHeight w:val="300"/>
        </w:trPr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7D8" w:rsidRPr="008C77D8" w:rsidRDefault="008C77D8" w:rsidP="008C7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77D8">
              <w:rPr>
                <w:rFonts w:ascii="Calibri" w:eastAsia="Times New Roman" w:hAnsi="Calibri" w:cs="Calibri"/>
                <w:color w:val="000000"/>
              </w:rPr>
              <w:t>Median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7D8" w:rsidRPr="008C77D8" w:rsidRDefault="008C77D8" w:rsidP="008C77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C77D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8C77D8" w:rsidRPr="008C77D8" w:rsidTr="008C77D8">
        <w:trPr>
          <w:trHeight w:val="300"/>
        </w:trPr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7D8" w:rsidRPr="008C77D8" w:rsidRDefault="008C77D8" w:rsidP="008C77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C77D8">
              <w:rPr>
                <w:rFonts w:ascii="Calibri" w:eastAsia="Times New Roman" w:hAnsi="Calibri" w:cs="Calibri"/>
                <w:b/>
                <w:bCs/>
                <w:color w:val="000000"/>
              </w:rPr>
              <w:t>Mode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7D8" w:rsidRPr="008C77D8" w:rsidRDefault="008C77D8" w:rsidP="008C77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C77D8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</w:tr>
      <w:tr w:rsidR="008C77D8" w:rsidRPr="008C77D8" w:rsidTr="008C77D8">
        <w:trPr>
          <w:trHeight w:val="300"/>
        </w:trPr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7D8" w:rsidRPr="008C77D8" w:rsidRDefault="008C77D8" w:rsidP="008C7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77D8">
              <w:rPr>
                <w:rFonts w:ascii="Calibri" w:eastAsia="Times New Roman" w:hAnsi="Calibri" w:cs="Calibri"/>
                <w:color w:val="000000"/>
              </w:rPr>
              <w:t>Standard Deviation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7D8" w:rsidRPr="008C77D8" w:rsidRDefault="008C77D8" w:rsidP="008C77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C77D8">
              <w:rPr>
                <w:rFonts w:ascii="Calibri" w:eastAsia="Times New Roman" w:hAnsi="Calibri" w:cs="Calibri"/>
                <w:color w:val="000000"/>
              </w:rPr>
              <w:t>0.498596</w:t>
            </w:r>
          </w:p>
        </w:tc>
      </w:tr>
      <w:tr w:rsidR="008C77D8" w:rsidRPr="008C77D8" w:rsidTr="008C77D8">
        <w:trPr>
          <w:trHeight w:val="300"/>
        </w:trPr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7D8" w:rsidRPr="008C77D8" w:rsidRDefault="008C77D8" w:rsidP="008C7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77D8">
              <w:rPr>
                <w:rFonts w:ascii="Calibri" w:eastAsia="Times New Roman" w:hAnsi="Calibri" w:cs="Calibri"/>
                <w:color w:val="000000"/>
              </w:rPr>
              <w:t>Sample Variance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7D8" w:rsidRPr="008C77D8" w:rsidRDefault="008C77D8" w:rsidP="008C77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C77D8">
              <w:rPr>
                <w:rFonts w:ascii="Calibri" w:eastAsia="Times New Roman" w:hAnsi="Calibri" w:cs="Calibri"/>
                <w:color w:val="000000"/>
              </w:rPr>
              <w:t>0.248598</w:t>
            </w:r>
          </w:p>
        </w:tc>
      </w:tr>
      <w:tr w:rsidR="008C77D8" w:rsidRPr="008C77D8" w:rsidTr="008C77D8">
        <w:trPr>
          <w:trHeight w:val="300"/>
        </w:trPr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7D8" w:rsidRPr="008C77D8" w:rsidRDefault="008C77D8" w:rsidP="008C7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77D8">
              <w:rPr>
                <w:rFonts w:ascii="Calibri" w:eastAsia="Times New Roman" w:hAnsi="Calibri" w:cs="Calibri"/>
                <w:color w:val="000000"/>
              </w:rPr>
              <w:t>Kurtosis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7D8" w:rsidRPr="008C77D8" w:rsidRDefault="008C77D8" w:rsidP="008C77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C77D8">
              <w:rPr>
                <w:rFonts w:ascii="Calibri" w:eastAsia="Times New Roman" w:hAnsi="Calibri" w:cs="Calibri"/>
                <w:color w:val="000000"/>
              </w:rPr>
              <w:t>-1.97661</w:t>
            </w:r>
          </w:p>
        </w:tc>
      </w:tr>
      <w:tr w:rsidR="008C77D8" w:rsidRPr="008C77D8" w:rsidTr="008C77D8">
        <w:trPr>
          <w:trHeight w:val="300"/>
        </w:trPr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7D8" w:rsidRPr="008C77D8" w:rsidRDefault="008C77D8" w:rsidP="008C7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77D8">
              <w:rPr>
                <w:rFonts w:ascii="Calibri" w:eastAsia="Times New Roman" w:hAnsi="Calibri" w:cs="Calibri"/>
                <w:color w:val="000000"/>
              </w:rPr>
              <w:t>Skewness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7D8" w:rsidRPr="008C77D8" w:rsidRDefault="008C77D8" w:rsidP="008C77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C77D8">
              <w:rPr>
                <w:rFonts w:ascii="Calibri" w:eastAsia="Times New Roman" w:hAnsi="Calibri" w:cs="Calibri"/>
                <w:color w:val="000000"/>
              </w:rPr>
              <w:t>0.201439</w:t>
            </w:r>
          </w:p>
        </w:tc>
      </w:tr>
      <w:tr w:rsidR="008C77D8" w:rsidRPr="008C77D8" w:rsidTr="008C77D8">
        <w:trPr>
          <w:trHeight w:val="300"/>
        </w:trPr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7D8" w:rsidRPr="008C77D8" w:rsidRDefault="008C77D8" w:rsidP="008C7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77D8">
              <w:rPr>
                <w:rFonts w:ascii="Calibri" w:eastAsia="Times New Roman" w:hAnsi="Calibri" w:cs="Calibri"/>
                <w:color w:val="000000"/>
              </w:rPr>
              <w:t>Range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7D8" w:rsidRPr="008C77D8" w:rsidRDefault="008C77D8" w:rsidP="008C77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C77D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bookmarkStart w:id="0" w:name="_GoBack"/>
        <w:bookmarkEnd w:id="0"/>
      </w:tr>
      <w:tr w:rsidR="008C77D8" w:rsidRPr="008C77D8" w:rsidTr="008C77D8">
        <w:trPr>
          <w:trHeight w:val="300"/>
        </w:trPr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7D8" w:rsidRPr="008C77D8" w:rsidRDefault="008C77D8" w:rsidP="008C7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77D8">
              <w:rPr>
                <w:rFonts w:ascii="Calibri" w:eastAsia="Times New Roman" w:hAnsi="Calibri" w:cs="Calibri"/>
                <w:color w:val="000000"/>
              </w:rPr>
              <w:t>Minimum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7D8" w:rsidRPr="008C77D8" w:rsidRDefault="008C77D8" w:rsidP="008C77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C77D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8C77D8" w:rsidRPr="008C77D8" w:rsidTr="008C77D8">
        <w:trPr>
          <w:trHeight w:val="300"/>
        </w:trPr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7D8" w:rsidRPr="008C77D8" w:rsidRDefault="008C77D8" w:rsidP="008C7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77D8">
              <w:rPr>
                <w:rFonts w:ascii="Calibri" w:eastAsia="Times New Roman" w:hAnsi="Calibri" w:cs="Calibri"/>
                <w:color w:val="000000"/>
              </w:rPr>
              <w:t>Maximum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7D8" w:rsidRPr="008C77D8" w:rsidRDefault="008C77D8" w:rsidP="008C77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C77D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8C77D8" w:rsidRPr="008C77D8" w:rsidTr="008C77D8">
        <w:trPr>
          <w:trHeight w:val="300"/>
        </w:trPr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7D8" w:rsidRPr="008C77D8" w:rsidRDefault="008C77D8" w:rsidP="008C7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77D8">
              <w:rPr>
                <w:rFonts w:ascii="Calibri" w:eastAsia="Times New Roman" w:hAnsi="Calibri" w:cs="Calibri"/>
                <w:color w:val="000000"/>
              </w:rPr>
              <w:t>Sum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7D8" w:rsidRPr="008C77D8" w:rsidRDefault="008C77D8" w:rsidP="008C77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C77D8">
              <w:rPr>
                <w:rFonts w:ascii="Calibri" w:eastAsia="Times New Roman" w:hAnsi="Calibri" w:cs="Calibri"/>
                <w:color w:val="000000"/>
              </w:rPr>
              <w:t>104</w:t>
            </w:r>
          </w:p>
        </w:tc>
      </w:tr>
      <w:tr w:rsidR="008C77D8" w:rsidRPr="008C77D8" w:rsidTr="008C77D8">
        <w:trPr>
          <w:trHeight w:val="315"/>
        </w:trPr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77D8" w:rsidRPr="008C77D8" w:rsidRDefault="008C77D8" w:rsidP="008C7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77D8">
              <w:rPr>
                <w:rFonts w:ascii="Calibri" w:eastAsia="Times New Roman" w:hAnsi="Calibri" w:cs="Calibri"/>
                <w:color w:val="000000"/>
              </w:rPr>
              <w:t>Count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77D8" w:rsidRPr="008C77D8" w:rsidRDefault="008C77D8" w:rsidP="008C77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C77D8">
              <w:rPr>
                <w:rFonts w:ascii="Calibri" w:eastAsia="Times New Roman" w:hAnsi="Calibri" w:cs="Calibri"/>
                <w:color w:val="000000"/>
              </w:rPr>
              <w:t>231</w:t>
            </w:r>
          </w:p>
        </w:tc>
      </w:tr>
    </w:tbl>
    <w:p w:rsidR="008C77D8" w:rsidRDefault="008C77D8" w:rsidP="00000E3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F2A21" w:rsidRPr="00000E36" w:rsidRDefault="004F2A21" w:rsidP="00000E3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Most of the respondents indicated that they did not utilize weight training, exercise circuit, classes, circulation station, and therapy pool in the previous 30 days (mode is equal to 0).</w:t>
      </w:r>
    </w:p>
    <w:sectPr w:rsidR="004F2A21" w:rsidRPr="00000E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027"/>
    <w:rsid w:val="00000E36"/>
    <w:rsid w:val="00003580"/>
    <w:rsid w:val="002A2027"/>
    <w:rsid w:val="003740D0"/>
    <w:rsid w:val="00465D9C"/>
    <w:rsid w:val="004F2A21"/>
    <w:rsid w:val="00514347"/>
    <w:rsid w:val="00735578"/>
    <w:rsid w:val="008C77D8"/>
    <w:rsid w:val="009B3D40"/>
    <w:rsid w:val="00A97A36"/>
    <w:rsid w:val="00EA2F80"/>
    <w:rsid w:val="00F61607"/>
    <w:rsid w:val="00FF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2021-06-11T22:39:00Z</dcterms:created>
  <dcterms:modified xsi:type="dcterms:W3CDTF">2021-06-11T23:01:00Z</dcterms:modified>
</cp:coreProperties>
</file>